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04C" w:rsidRPr="003E504C" w:rsidRDefault="003E504C" w:rsidP="003E504C">
      <w:pPr>
        <w:jc w:val="center"/>
        <w:rPr>
          <w:rFonts w:ascii="Arial" w:hAnsi="Arial" w:cs="Arial"/>
          <w:b/>
          <w:sz w:val="24"/>
        </w:rPr>
      </w:pPr>
      <w:r w:rsidRPr="003E504C">
        <w:rPr>
          <w:rFonts w:ascii="Arial" w:hAnsi="Arial" w:cs="Arial"/>
          <w:b/>
          <w:sz w:val="24"/>
        </w:rPr>
        <w:t>Konspekt spotkania formacyjnego przygotowany w oparciu o treści zawarte w listopadowym numerze miesięcznika „Wzrastanie”</w:t>
      </w:r>
    </w:p>
    <w:p w:rsidR="003E504C" w:rsidRPr="003E504C" w:rsidRDefault="003E504C" w:rsidP="003E504C">
      <w:pPr>
        <w:rPr>
          <w:rFonts w:ascii="Arial" w:hAnsi="Arial" w:cs="Arial"/>
        </w:rPr>
      </w:pPr>
    </w:p>
    <w:p w:rsidR="003E504C" w:rsidRPr="003E504C" w:rsidRDefault="003E504C" w:rsidP="003E504C">
      <w:pPr>
        <w:rPr>
          <w:rFonts w:ascii="Arial" w:hAnsi="Arial" w:cs="Arial"/>
        </w:rPr>
      </w:pPr>
      <w:r w:rsidRPr="003E504C">
        <w:rPr>
          <w:rFonts w:ascii="Arial" w:hAnsi="Arial" w:cs="Arial"/>
        </w:rPr>
        <w:t>Cele:</w:t>
      </w:r>
    </w:p>
    <w:p w:rsidR="003E504C" w:rsidRPr="003E504C" w:rsidRDefault="003E504C" w:rsidP="003E504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3E504C">
        <w:rPr>
          <w:rFonts w:ascii="Arial" w:hAnsi="Arial" w:cs="Arial"/>
        </w:rPr>
        <w:t>Zrozumienie pojęcia powołania.</w:t>
      </w:r>
    </w:p>
    <w:p w:rsidR="003E504C" w:rsidRPr="003E504C" w:rsidRDefault="003E504C" w:rsidP="003E504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3E504C">
        <w:rPr>
          <w:rFonts w:ascii="Arial" w:hAnsi="Arial" w:cs="Arial"/>
        </w:rPr>
        <w:t>Zapoznanie ze sposobami rozeznawania powołania.</w:t>
      </w:r>
    </w:p>
    <w:p w:rsidR="003E504C" w:rsidRPr="003E504C" w:rsidRDefault="003E504C" w:rsidP="003E504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3E504C">
        <w:rPr>
          <w:rFonts w:ascii="Arial" w:hAnsi="Arial" w:cs="Arial"/>
        </w:rPr>
        <w:t>Zachęta do wypełniania przygotowanego dla nas przez Boga powołania.</w:t>
      </w:r>
    </w:p>
    <w:p w:rsidR="003E504C" w:rsidRPr="003E504C" w:rsidRDefault="003E504C" w:rsidP="003E504C">
      <w:pPr>
        <w:rPr>
          <w:rFonts w:ascii="Arial" w:hAnsi="Arial" w:cs="Arial"/>
        </w:rPr>
      </w:pPr>
    </w:p>
    <w:p w:rsidR="003E504C" w:rsidRPr="003E504C" w:rsidRDefault="003E504C" w:rsidP="003E504C">
      <w:pPr>
        <w:jc w:val="center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WIDZIEĆ</w:t>
      </w:r>
    </w:p>
    <w:p w:rsidR="003E504C" w:rsidRPr="003E504C" w:rsidRDefault="003E504C" w:rsidP="003E504C">
      <w:pPr>
        <w:jc w:val="center"/>
        <w:rPr>
          <w:rFonts w:ascii="Arial" w:hAnsi="Arial" w:cs="Arial"/>
          <w:b/>
        </w:rPr>
      </w:pP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1. Z czym kojarzy się wam słowo „powołanie”?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Zapraszamy uczestników do burzy mózgów. Wszystkie skojarzenia zapisujemy na szarym papierze lub tablicy.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2. Do czego można być powołanym?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do świętości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do kapłaństwa, małżeństwa, życia zakonnego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do przeróżnych posług i zadań na naszej drodze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3. Każdy z uczestników otrzymuje za zadanie przeczytanie artykułu „Cóż to takiego to powołanie?” (Wzrastanie listopad 2019, str. 4-5) Na podstawie tekstu uczestnicy przygotowują swoją definicję powołania, następnie przedstawiają ją pozostałym. Następnie cała grupa przygotowuje wspólną definicję.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4. Jak rozumiecie zdanie „Powołanie nie jest więzieniem, tylko uszytym na naszą miarę środowiskiem wzrostu i realizacji najgłębszych pragnień”?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powołanie dotyczy nas osobiście, jest szczególne i wyjątkowe dla nas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wypełnianie naszego powołania doprowadzi nas do szczęścia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wypełniając powołanie, możemy się rozwijać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5. Dzielimy uczestników na dwie grupy. Jedna z nich czyta artykuł „Każdy człowiek ma swoje powołanie. Jakie jest twoje?” (Wzrastanie listopad 2019, str. 20-21), druga „Jak rozpoznać wolę Bożą? Sposób św. Ignacego” (Wzrastanie listopad 2019, str. 22-23). Grupy przygotowują krótkie informacje na temat sposobu rozeznania powołania przedstawionego w tekście.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Przykładowe informacje: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Art. 1: Do rozeznania powołania niezbędna jest cisza. Najlepiej czas na tę ciszę znaleźć codziennie, umieścić ją w swoim planie dnia. W tej ciszy jest czas na głębokie poznanie siebie: swoich marzeń, talentów, tego, co sprawia nam przyjemność. W przypadku kłopotów warto skorzystać z opinii bliskich, którym czasem łatwiej zobaczyć nasze mocne strony. Odkrytym w ten sposób powołaniem należy nauczyć się żyć, służąc innym.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lastRenderedPageBreak/>
        <w:t>Art. 2: Najpierw należy zebrać wszystkie „dane”, „informacje”, bodźce, o których będziemy myśleć, np. naszą osobowość czy talenty, znaki, które otrzymujemy. Następnie jest czas na modlitwę i osobistą refleksję. W tym miejscu możemy otrzymać od Ducha Świętego nowe myśli czy zrozumienie. Później konieczna jest analiza wewnętrznych poruszeń, uczuć i emocji, które się w nas budzą, skąd pochodzą i co znaczą. Tu bardzo pomocna może być rozmowa z kierownikiem duchowym. Te etapy prowadzą do podjęcia decyzji, która zaprowadzi w naszym sercu pokój.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6. Który ze sposobów wydaje wam się bliższy i dlaczego?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Być może uczestnicy wybiorą jeden ze sposobów, mogą też dostrzec obecne między nimi podobieństwo i zaproponować ich połączenie.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center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OSĄDZIĆ</w:t>
      </w:r>
    </w:p>
    <w:p w:rsidR="003E504C" w:rsidRPr="003E504C" w:rsidRDefault="003E504C" w:rsidP="003E504C">
      <w:pPr>
        <w:rPr>
          <w:rFonts w:ascii="Arial" w:hAnsi="Arial" w:cs="Arial"/>
          <w:b/>
        </w:rPr>
      </w:pP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  <w:b/>
        </w:rPr>
        <w:t>I. KKK</w:t>
      </w:r>
      <w:r w:rsidRPr="003E504C">
        <w:rPr>
          <w:rFonts w:ascii="Arial" w:hAnsi="Arial" w:cs="Arial"/>
        </w:rPr>
        <w:t xml:space="preserve"> </w:t>
      </w:r>
      <w:r w:rsidRPr="003E504C">
        <w:rPr>
          <w:rFonts w:ascii="Arial" w:hAnsi="Arial" w:cs="Arial"/>
          <w:b/>
        </w:rPr>
        <w:t>1877</w:t>
      </w:r>
      <w:r w:rsidRPr="003E504C">
        <w:rPr>
          <w:rFonts w:ascii="Arial" w:hAnsi="Arial" w:cs="Arial"/>
        </w:rPr>
        <w:t xml:space="preserve"> Powołaniem ludzkości jest ukazywanie obrazu Boga i przekształcanie się na obraz Jedynego Syna Ojca. Powołanie to przyjmuje formę osobistą, ponieważ każdy jest wezwany do Boskiego szczęścia; dotyczy ono także całej wspólnoty ludzkiej.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1. Czym według tego fragmentu jest powołanie?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wezwaniem do szczęścia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jest osobiste, ale dotyczy każdego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wszyscy jesteśmy powołani do bliskości z Bogiem, ale na różne sposoby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II. J 21,15-19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 xml:space="preserve">15 A gdy spożyli śniadanie, rzekł Jezus do Szymona Piotra: «Szymonie, synu Jana, czy miłujesz Mnie więcej aniżeli ci?» Odpowiedział Mu: «Tak, Panie, Ty wiesz, że Cię kocham». Rzekł do niego: «Paś baranki moje!» 16 I znowu, po raz drugi, powiedział do niego: «Szymonie, synu Jana, czy miłujesz Mnie?» Odparł Mu: «Tak, Panie, Ty wiesz, że Cię kocham». Rzekł do niego: «Paś owce moje!». 17 Powiedział mu po raz trzeci: «Szymonie, synu Jana, czy kochasz Mnie?» Zasmucił się Piotr, że mu po raz trzeci powiedział: «Czy kochasz Mnie?» I rzekł do Niego: «Panie, Ty wszystko wiesz, Ty wiesz, że Cię kocham». Rzekł do niego Jezus: «Paś owce moje! 18 Zaprawdę, zaprawdę, powiadam ci: Gdy byłeś młodszy, opasywałeś się sam i chodziłeś, gdzie chciałeś. Ale gdy się zestarzejesz, wyciągniesz ręce swoje, a inny cię opasze i poprowadzi, dokąd nie chcesz». 19 To powiedział, aby zaznaczyć, jaką śmiercią uwielbi Boga. A wypowiedziawszy to rzekł do niego: «Pójdź za Mną!»  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1.</w:t>
      </w:r>
      <w:r w:rsidRPr="003E504C">
        <w:rPr>
          <w:rFonts w:ascii="Arial" w:hAnsi="Arial" w:cs="Arial"/>
          <w:b/>
        </w:rPr>
        <w:tab/>
        <w:t>Jakie zadanie otrzymał w tym fragmencie Piotr?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pójść za Jezusem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prowadzić Kościół</w:t>
      </w:r>
    </w:p>
    <w:p w:rsid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paść owce Jezusa</w:t>
      </w:r>
    </w:p>
    <w:p w:rsidR="00DC234E" w:rsidRDefault="00DC234E" w:rsidP="003E504C">
      <w:pPr>
        <w:jc w:val="both"/>
        <w:rPr>
          <w:rFonts w:ascii="Arial" w:hAnsi="Arial" w:cs="Arial"/>
        </w:rPr>
      </w:pPr>
    </w:p>
    <w:p w:rsidR="00DC234E" w:rsidRPr="003E504C" w:rsidRDefault="00DC234E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lastRenderedPageBreak/>
        <w:t>2. Dlaczego Jezus kilkakrotnie pytał Piotra, czy go miłuje?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taką odpowiedzialność może powierzyć tylko komuś, kto go miłuje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tylko naprawdę kochając Jezusa, możemy podążać za swoim powołaniem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Piotr potrzebował zdać sobie sprawę, że w jego powołaniu miłość musi być zawsze na pierwszym miejscu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 xml:space="preserve">III. </w:t>
      </w:r>
      <w:proofErr w:type="spellStart"/>
      <w:r w:rsidRPr="003E504C">
        <w:rPr>
          <w:rFonts w:ascii="Arial" w:hAnsi="Arial" w:cs="Arial"/>
          <w:b/>
        </w:rPr>
        <w:t>Christus</w:t>
      </w:r>
      <w:proofErr w:type="spellEnd"/>
      <w:r w:rsidRPr="003E504C">
        <w:rPr>
          <w:rFonts w:ascii="Arial" w:hAnsi="Arial" w:cs="Arial"/>
          <w:b/>
        </w:rPr>
        <w:t xml:space="preserve"> </w:t>
      </w:r>
      <w:proofErr w:type="spellStart"/>
      <w:r w:rsidRPr="003E504C">
        <w:rPr>
          <w:rFonts w:ascii="Arial" w:hAnsi="Arial" w:cs="Arial"/>
          <w:b/>
        </w:rPr>
        <w:t>Vivit</w:t>
      </w:r>
      <w:proofErr w:type="spellEnd"/>
      <w:r w:rsidRPr="003E504C">
        <w:rPr>
          <w:rFonts w:ascii="Arial" w:hAnsi="Arial" w:cs="Arial"/>
          <w:b/>
        </w:rPr>
        <w:t xml:space="preserve"> 283, 285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 xml:space="preserve">283. Wyrazem rozeznawania jest wysiłek wkładany w rozpoznawanie własnego powołania. Jest to zadanie, które wymaga przestrzeni samotności i ciszy, ponieważ jest to bardzo osobista decyzja, której nikt inny nie może za nas podjąć: „Chociaż Pan przemawia do nas na bardzo różne sposoby, podczas naszej pracy, poprzez innych ludzi i w każdej chwili, nie można pominąć milczenia dłuższej modlitwy, potrzebnej, aby lepiej postrzegać ten język, by zinterpretować rzeczywiste znaczenie natchnień, które naszym zdaniem otrzymaliśmy, aby uspokoić lęki i scalić całe nasze życie w Bożym świetle”. 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285. Jeśli chodzi o rozeznanie powołania, konieczne jest zadanie sobie kilku pytań. Nie należy rozpoczynać od zastanawiania się, gdzie można by było więcej zarobić lub zdobyć więcej sławy i prestiżu społecznego, ale nie powinno się też zaczynać od zastanawiania się, jakie zadania przyniosłyby więcej przyjemności. Aby uniknąć błędów, należy zmienić perspektywę i zadać sobie pytanie: czy znam siebie samego poza moimi pozorami i odczuciami? Czy wiem, co przynosi radość mojemu sercu, a co je zasmuca? Jakie są moje mocne, a jakie słabe strony? W ślad za nimi, natychmiast pojawiają się kolejne pytania: jak mogę służyć lepiej i być bardziej użyteczny dla świata i Kościoła? Jakie jest moje miejsce na ziemi? Co mogę zaoferować społeczeństwu? Za tymi pytaniami przychodzą kolejne, bardzo realistyczne: czy mam umiejętności potrzebne do świadczenia tej służby, czy mogę je nabyć lub rozwinąć?</w:t>
      </w: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1. Jak rozeznać swoje powołanie?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potrzebna jest cisza i czas spędzony tylko z Bogiem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musimy dobrze znać siebie, nasze pragnienia, to, co kochamy, swoje mocne i słabe strony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konieczne jest pragnienie służby i czynienia tego, co jest potrzebne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 xml:space="preserve">IV. </w:t>
      </w:r>
      <w:proofErr w:type="spellStart"/>
      <w:r w:rsidRPr="003E504C">
        <w:rPr>
          <w:rFonts w:ascii="Arial" w:hAnsi="Arial" w:cs="Arial"/>
          <w:b/>
        </w:rPr>
        <w:t>Christus</w:t>
      </w:r>
      <w:proofErr w:type="spellEnd"/>
      <w:r w:rsidRPr="003E504C">
        <w:rPr>
          <w:rFonts w:ascii="Arial" w:hAnsi="Arial" w:cs="Arial"/>
          <w:b/>
        </w:rPr>
        <w:t xml:space="preserve"> </w:t>
      </w:r>
      <w:proofErr w:type="spellStart"/>
      <w:r w:rsidRPr="003E504C">
        <w:rPr>
          <w:rFonts w:ascii="Arial" w:hAnsi="Arial" w:cs="Arial"/>
          <w:b/>
        </w:rPr>
        <w:t>Vivit</w:t>
      </w:r>
      <w:proofErr w:type="spellEnd"/>
      <w:r w:rsidRPr="003E504C">
        <w:rPr>
          <w:rFonts w:ascii="Arial" w:hAnsi="Arial" w:cs="Arial"/>
          <w:b/>
        </w:rPr>
        <w:t xml:space="preserve"> 273</w:t>
      </w:r>
    </w:p>
    <w:p w:rsid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 xml:space="preserve">273. Kiedy ktoś odkrywa, że Bóg go do czegoś wzywa, że na to został stworzony – może to być pielęgniarstwo, stolarka, komunikacja, inżynieria, nauczanie, sztuka lub jakakolwiek inna praca – to będzie wówczas zdolny do wydobycia swoich najlepszych umiejętności, ofiarności, hojności i poświęcenia się. Świadomość, że nie robisz rzeczy, po to by je robić, ale mają one sens, jako odpowiedź na powołanie rozbrzmiewające w głębi twej istoty, aby dać coś dla innych, sprawia, że działalność ta daje naszemu sercu szczególne doświadczenie pełni. To właśnie mówiła starożytna biblijna Księga </w:t>
      </w:r>
      <w:proofErr w:type="spellStart"/>
      <w:r w:rsidRPr="003E504C">
        <w:rPr>
          <w:rFonts w:ascii="Arial" w:hAnsi="Arial" w:cs="Arial"/>
        </w:rPr>
        <w:t>Koheleta</w:t>
      </w:r>
      <w:proofErr w:type="spellEnd"/>
      <w:r w:rsidRPr="003E504C">
        <w:rPr>
          <w:rFonts w:ascii="Arial" w:hAnsi="Arial" w:cs="Arial"/>
        </w:rPr>
        <w:t>: „zobaczyłem więc, iż nie ma nic lepszego nad to, że się człowiek cieszy ze swoich dzieł” (</w:t>
      </w:r>
      <w:proofErr w:type="spellStart"/>
      <w:r w:rsidRPr="003E504C">
        <w:rPr>
          <w:rFonts w:ascii="Arial" w:hAnsi="Arial" w:cs="Arial"/>
        </w:rPr>
        <w:t>Koh</w:t>
      </w:r>
      <w:proofErr w:type="spellEnd"/>
      <w:r w:rsidRPr="003E504C">
        <w:rPr>
          <w:rFonts w:ascii="Arial" w:hAnsi="Arial" w:cs="Arial"/>
        </w:rPr>
        <w:t xml:space="preserve"> 3, 22).</w:t>
      </w:r>
    </w:p>
    <w:p w:rsidR="00DC234E" w:rsidRDefault="00DC234E" w:rsidP="003E504C">
      <w:pPr>
        <w:jc w:val="both"/>
        <w:rPr>
          <w:rFonts w:ascii="Arial" w:hAnsi="Arial" w:cs="Arial"/>
        </w:rPr>
      </w:pPr>
    </w:p>
    <w:p w:rsidR="00DC234E" w:rsidRDefault="00DC234E" w:rsidP="003E504C">
      <w:pPr>
        <w:jc w:val="both"/>
        <w:rPr>
          <w:rFonts w:ascii="Arial" w:hAnsi="Arial" w:cs="Arial"/>
        </w:rPr>
      </w:pPr>
    </w:p>
    <w:p w:rsidR="00DC234E" w:rsidRPr="003E504C" w:rsidRDefault="00DC234E" w:rsidP="003E504C">
      <w:pPr>
        <w:jc w:val="both"/>
        <w:rPr>
          <w:rFonts w:ascii="Arial" w:hAnsi="Arial" w:cs="Arial"/>
        </w:rPr>
      </w:pPr>
      <w:bookmarkStart w:id="0" w:name="_GoBack"/>
      <w:bookmarkEnd w:id="0"/>
    </w:p>
    <w:p w:rsidR="003E504C" w:rsidRPr="003E504C" w:rsidRDefault="003E504C" w:rsidP="003E504C">
      <w:pPr>
        <w:jc w:val="both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lastRenderedPageBreak/>
        <w:t>1. Jakie są skutki realizacji powołania?</w:t>
      </w:r>
    </w:p>
    <w:p w:rsidR="003E504C" w:rsidRPr="003E504C" w:rsidRDefault="003E504C" w:rsidP="003E504C">
      <w:pPr>
        <w:jc w:val="both"/>
        <w:rPr>
          <w:rFonts w:ascii="Arial" w:hAnsi="Arial" w:cs="Arial"/>
        </w:rPr>
      </w:pPr>
      <w:r w:rsidRPr="003E504C">
        <w:rPr>
          <w:rFonts w:ascii="Arial" w:hAnsi="Arial" w:cs="Arial"/>
        </w:rPr>
        <w:t>- wypełnianie powołania prowadzi do szczęścia, poczucia pełni</w:t>
      </w:r>
    </w:p>
    <w:p w:rsidR="003E504C" w:rsidRDefault="003E504C" w:rsidP="003E504C">
      <w:pPr>
        <w:jc w:val="both"/>
        <w:rPr>
          <w:rFonts w:ascii="Arial" w:hAnsi="Arial" w:cs="Arial"/>
        </w:rPr>
      </w:pPr>
    </w:p>
    <w:p w:rsidR="00DC234E" w:rsidRDefault="00DC234E" w:rsidP="003E504C">
      <w:pPr>
        <w:jc w:val="both"/>
        <w:rPr>
          <w:rFonts w:ascii="Arial" w:hAnsi="Arial" w:cs="Arial"/>
        </w:rPr>
      </w:pPr>
    </w:p>
    <w:p w:rsidR="00DC234E" w:rsidRDefault="00DC234E" w:rsidP="003E504C">
      <w:pPr>
        <w:jc w:val="both"/>
        <w:rPr>
          <w:rFonts w:ascii="Arial" w:hAnsi="Arial" w:cs="Arial"/>
        </w:rPr>
      </w:pPr>
    </w:p>
    <w:p w:rsidR="00DC234E" w:rsidRPr="003E504C" w:rsidRDefault="00DC234E" w:rsidP="003E504C">
      <w:pPr>
        <w:jc w:val="both"/>
        <w:rPr>
          <w:rFonts w:ascii="Arial" w:hAnsi="Arial" w:cs="Arial"/>
        </w:rPr>
      </w:pPr>
    </w:p>
    <w:p w:rsidR="003E504C" w:rsidRPr="003E504C" w:rsidRDefault="003E504C" w:rsidP="003E504C">
      <w:pPr>
        <w:jc w:val="center"/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DZIAŁAĆ</w:t>
      </w:r>
    </w:p>
    <w:p w:rsidR="003E504C" w:rsidRPr="003E504C" w:rsidRDefault="003E504C" w:rsidP="003E504C">
      <w:pPr>
        <w:rPr>
          <w:rFonts w:ascii="Arial" w:hAnsi="Arial" w:cs="Arial"/>
        </w:rPr>
      </w:pPr>
      <w:r w:rsidRPr="003E504C">
        <w:rPr>
          <w:rFonts w:ascii="Arial" w:hAnsi="Arial" w:cs="Arial"/>
        </w:rPr>
        <w:t>1. Wspólna modlitwa o dobre rozeznanie powołania</w:t>
      </w:r>
    </w:p>
    <w:p w:rsidR="003E504C" w:rsidRPr="003E504C" w:rsidRDefault="003E504C" w:rsidP="003E504C">
      <w:pPr>
        <w:rPr>
          <w:rFonts w:ascii="Arial" w:hAnsi="Arial" w:cs="Arial"/>
        </w:rPr>
      </w:pPr>
      <w:r w:rsidRPr="003E504C">
        <w:rPr>
          <w:rFonts w:ascii="Arial" w:hAnsi="Arial" w:cs="Arial"/>
        </w:rPr>
        <w:t xml:space="preserve">lub </w:t>
      </w:r>
    </w:p>
    <w:p w:rsidR="003E504C" w:rsidRPr="003E504C" w:rsidRDefault="003E504C" w:rsidP="003E504C">
      <w:pPr>
        <w:rPr>
          <w:rFonts w:ascii="Arial" w:hAnsi="Arial" w:cs="Arial"/>
        </w:rPr>
      </w:pPr>
      <w:r w:rsidRPr="003E504C">
        <w:rPr>
          <w:rFonts w:ascii="Arial" w:hAnsi="Arial" w:cs="Arial"/>
        </w:rPr>
        <w:t>2. Znalezienie w nadchodzącym tygodniu godziny czasu, który spędzimy sam na sam z Bogiem, słuchając Jego wezwania</w:t>
      </w:r>
    </w:p>
    <w:p w:rsidR="003E504C" w:rsidRPr="003E504C" w:rsidRDefault="003E504C" w:rsidP="003E504C">
      <w:pPr>
        <w:rPr>
          <w:rFonts w:ascii="Arial" w:hAnsi="Arial" w:cs="Arial"/>
        </w:rPr>
      </w:pPr>
    </w:p>
    <w:p w:rsidR="003E504C" w:rsidRPr="003E504C" w:rsidRDefault="003E504C" w:rsidP="003E504C">
      <w:pPr>
        <w:rPr>
          <w:rFonts w:ascii="Arial" w:hAnsi="Arial" w:cs="Arial"/>
          <w:b/>
        </w:rPr>
      </w:pPr>
      <w:r w:rsidRPr="003E504C">
        <w:rPr>
          <w:rFonts w:ascii="Arial" w:hAnsi="Arial" w:cs="Arial"/>
          <w:b/>
        </w:rPr>
        <w:t>„Wzrastanie” można nabyć za pośrednictwem sklepu internetowego www.gotow.pl</w:t>
      </w:r>
    </w:p>
    <w:p w:rsidR="00CC1A29" w:rsidRPr="003E504C" w:rsidRDefault="00CC1A29">
      <w:pPr>
        <w:rPr>
          <w:rFonts w:ascii="Arial" w:hAnsi="Arial" w:cs="Arial"/>
        </w:rPr>
      </w:pPr>
    </w:p>
    <w:sectPr w:rsidR="00CC1A29" w:rsidRPr="003E50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678" w:rsidRDefault="00676678" w:rsidP="00417C0C">
      <w:pPr>
        <w:spacing w:after="0" w:line="240" w:lineRule="auto"/>
      </w:pPr>
      <w:r>
        <w:separator/>
      </w:r>
    </w:p>
  </w:endnote>
  <w:endnote w:type="continuationSeparator" w:id="0">
    <w:p w:rsidR="00676678" w:rsidRDefault="00676678" w:rsidP="0041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417C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417C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417C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678" w:rsidRDefault="00676678" w:rsidP="00417C0C">
      <w:pPr>
        <w:spacing w:after="0" w:line="240" w:lineRule="auto"/>
      </w:pPr>
      <w:r>
        <w:separator/>
      </w:r>
    </w:p>
  </w:footnote>
  <w:footnote w:type="continuationSeparator" w:id="0">
    <w:p w:rsidR="00676678" w:rsidRDefault="00676678" w:rsidP="00417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67667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762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głów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67667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762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głów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0C" w:rsidRDefault="0067667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762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głów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E5FB0"/>
    <w:multiLevelType w:val="hybridMultilevel"/>
    <w:tmpl w:val="1D48C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0C"/>
    <w:rsid w:val="00211E75"/>
    <w:rsid w:val="003E504C"/>
    <w:rsid w:val="00417C0C"/>
    <w:rsid w:val="00676678"/>
    <w:rsid w:val="00CC1A29"/>
    <w:rsid w:val="00CD1F36"/>
    <w:rsid w:val="00DC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A0BC64"/>
  <w15:chartTrackingRefBased/>
  <w15:docId w15:val="{D2DEED20-5604-4E59-B6DF-5BF395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50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7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7C0C"/>
  </w:style>
  <w:style w:type="paragraph" w:styleId="Stopka">
    <w:name w:val="footer"/>
    <w:basedOn w:val="Normalny"/>
    <w:link w:val="StopkaZnak"/>
    <w:uiPriority w:val="99"/>
    <w:unhideWhenUsed/>
    <w:rsid w:val="00417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7C0C"/>
  </w:style>
  <w:style w:type="paragraph" w:styleId="Akapitzlist">
    <w:name w:val="List Paragraph"/>
    <w:basedOn w:val="Normalny"/>
    <w:uiPriority w:val="34"/>
    <w:qFormat/>
    <w:rsid w:val="003E504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2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1055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Karkut</dc:creator>
  <cp:keywords/>
  <dc:description/>
  <cp:lastModifiedBy>Mateusz</cp:lastModifiedBy>
  <cp:revision>3</cp:revision>
  <cp:lastPrinted>2019-11-14T07:33:00Z</cp:lastPrinted>
  <dcterms:created xsi:type="dcterms:W3CDTF">2019-11-13T14:37:00Z</dcterms:created>
  <dcterms:modified xsi:type="dcterms:W3CDTF">2019-11-14T07:35:00Z</dcterms:modified>
</cp:coreProperties>
</file>